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6CA66" w14:textId="663348A6" w:rsidR="00E675BB" w:rsidRPr="00144B48" w:rsidRDefault="00C313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GB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APPLICATION</w:t>
      </w:r>
      <w:r w:rsidR="00000000">
        <w:rPr>
          <w:rFonts w:ascii="Times New Roman" w:hAnsi="Times New Roman"/>
          <w:b/>
          <w:sz w:val="28"/>
          <w:szCs w:val="28"/>
          <w:lang w:eastAsia="ru-RU"/>
        </w:rPr>
        <w:t xml:space="preserve"> FORM</w:t>
      </w:r>
      <w:r w:rsidR="00000000" w:rsidRPr="00144B48">
        <w:rPr>
          <w:rFonts w:ascii="Times New Roman" w:hAnsi="Times New Roman"/>
          <w:b/>
          <w:sz w:val="28"/>
          <w:szCs w:val="28"/>
          <w:lang w:val="en-GB" w:eastAsia="ru-RU"/>
        </w:rPr>
        <w:t xml:space="preserve"> </w:t>
      </w:r>
    </w:p>
    <w:p w14:paraId="4CAF9454" w14:textId="5211A683" w:rsidR="00E675BB" w:rsidRDefault="00110285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2nd International </w:t>
      </w:r>
      <w:proofErr w:type="spellStart"/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>Scientific</w:t>
      </w:r>
      <w:proofErr w:type="spellEnd"/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>Conference</w:t>
      </w:r>
      <w:proofErr w:type="spellEnd"/>
    </w:p>
    <w:p w14:paraId="06DA3C3A" w14:textId="77777777" w:rsidR="00E675BB" w:rsidRDefault="00000000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>LANGUAGE, TRANSLATION AND INTERCULTURAL COMMUNICATION</w:t>
      </w:r>
    </w:p>
    <w:p w14:paraId="7D452B26" w14:textId="7908DFDA" w:rsidR="00E675BB" w:rsidRPr="00144B48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AT"/>
        </w:rPr>
      </w:pPr>
      <w:proofErr w:type="spellStart"/>
      <w:r w:rsidRPr="00144B48">
        <w:rPr>
          <w:rFonts w:ascii="Times New Roman" w:hAnsi="Times New Roman"/>
          <w:b/>
          <w:bCs/>
          <w:sz w:val="24"/>
          <w:szCs w:val="24"/>
        </w:rPr>
        <w:t>Address</w:t>
      </w:r>
      <w:proofErr w:type="spellEnd"/>
      <w:r w:rsidRPr="00144B48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4" w:history="1">
        <w:r w:rsidR="00144B48" w:rsidRPr="00144B48">
          <w:rPr>
            <w:rFonts w:ascii="Times New Roman" w:hAnsi="Times New Roman"/>
            <w:b/>
            <w:bCs/>
            <w:color w:val="0070C0"/>
            <w:sz w:val="24"/>
            <w:szCs w:val="24"/>
            <w:u w:val="single"/>
          </w:rPr>
          <w:t>ffpu-symposiumpula@unipu.hr</w:t>
        </w:r>
      </w:hyperlink>
    </w:p>
    <w:tbl>
      <w:tblPr>
        <w:tblpPr w:leftFromText="180" w:rightFromText="180" w:vertAnchor="text" w:horzAnchor="margin" w:tblpXSpec="center" w:tblpY="25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66"/>
        <w:gridCol w:w="5554"/>
      </w:tblGrid>
      <w:tr w:rsidR="00E675BB" w14:paraId="7C67BF79" w14:textId="77777777">
        <w:tc>
          <w:tcPr>
            <w:tcW w:w="4166" w:type="dxa"/>
          </w:tcPr>
          <w:p w14:paraId="619545D7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surname</w:t>
            </w:r>
            <w:proofErr w:type="spellEnd"/>
          </w:p>
        </w:tc>
        <w:tc>
          <w:tcPr>
            <w:tcW w:w="5554" w:type="dxa"/>
          </w:tcPr>
          <w:p w14:paraId="36A53ED2" w14:textId="77777777" w:rsidR="00E675BB" w:rsidRDefault="00E675BB"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E675BB" w14:paraId="57310967" w14:textId="77777777">
        <w:tc>
          <w:tcPr>
            <w:tcW w:w="4166" w:type="dxa"/>
          </w:tcPr>
          <w:p w14:paraId="33298636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City, State</w:t>
            </w:r>
          </w:p>
        </w:tc>
        <w:tc>
          <w:tcPr>
            <w:tcW w:w="5554" w:type="dxa"/>
          </w:tcPr>
          <w:p w14:paraId="5B0E85D4" w14:textId="77777777" w:rsidR="00E675BB" w:rsidRDefault="00E675BB"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E675BB" w14:paraId="1FACD806" w14:textId="77777777">
        <w:tc>
          <w:tcPr>
            <w:tcW w:w="4166" w:type="dxa"/>
          </w:tcPr>
          <w:p w14:paraId="0F42AA22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Institution</w:t>
            </w:r>
            <w:proofErr w:type="spellEnd"/>
          </w:p>
        </w:tc>
        <w:tc>
          <w:tcPr>
            <w:tcW w:w="5554" w:type="dxa"/>
          </w:tcPr>
          <w:p w14:paraId="0B859B8B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05E7594E" w14:textId="77777777">
        <w:tc>
          <w:tcPr>
            <w:tcW w:w="4166" w:type="dxa"/>
          </w:tcPr>
          <w:p w14:paraId="44E81E51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Interest</w:t>
            </w:r>
            <w:proofErr w:type="spellEnd"/>
          </w:p>
        </w:tc>
        <w:tc>
          <w:tcPr>
            <w:tcW w:w="5554" w:type="dxa"/>
          </w:tcPr>
          <w:p w14:paraId="17DFF5DA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08DDD8BA" w14:textId="77777777">
        <w:tc>
          <w:tcPr>
            <w:tcW w:w="4166" w:type="dxa"/>
          </w:tcPr>
          <w:p w14:paraId="1759C627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Calling</w:t>
            </w:r>
            <w:proofErr w:type="spellEnd"/>
          </w:p>
        </w:tc>
        <w:tc>
          <w:tcPr>
            <w:tcW w:w="5554" w:type="dxa"/>
          </w:tcPr>
          <w:p w14:paraId="6A137E36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239F52EA" w14:textId="77777777">
        <w:tc>
          <w:tcPr>
            <w:tcW w:w="4166" w:type="dxa"/>
          </w:tcPr>
          <w:p w14:paraId="41D01BC1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5554" w:type="dxa"/>
          </w:tcPr>
          <w:p w14:paraId="67C5A030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324F4740" w14:textId="77777777">
        <w:tc>
          <w:tcPr>
            <w:tcW w:w="4166" w:type="dxa"/>
          </w:tcPr>
          <w:p w14:paraId="323CB00D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</w:t>
            </w:r>
          </w:p>
        </w:tc>
        <w:tc>
          <w:tcPr>
            <w:tcW w:w="5554" w:type="dxa"/>
          </w:tcPr>
          <w:p w14:paraId="5D3AC2C7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0EE36114" w14:textId="77777777">
        <w:tc>
          <w:tcPr>
            <w:tcW w:w="4166" w:type="dxa"/>
          </w:tcPr>
          <w:p w14:paraId="266D3EDD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Form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participation</w:t>
            </w:r>
            <w:proofErr w:type="spellEnd"/>
          </w:p>
        </w:tc>
        <w:tc>
          <w:tcPr>
            <w:tcW w:w="5554" w:type="dxa"/>
          </w:tcPr>
          <w:p w14:paraId="48116B3E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on site / online</w:t>
            </w:r>
          </w:p>
          <w:p w14:paraId="5F4C03E3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  <w:p w14:paraId="023DF78E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presentation</w:t>
            </w:r>
            <w:proofErr w:type="spellEnd"/>
          </w:p>
          <w:p w14:paraId="1E4EBF21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presentation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paper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publication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conference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proceedings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14:paraId="4E0725D6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participation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without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presentation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with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paper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publication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14:paraId="03437337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online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participation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with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paper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publication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14:paraId="4DA7AABE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participation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without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presentation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without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publication</w:t>
            </w:r>
            <w:proofErr w:type="spellEnd"/>
          </w:p>
          <w:p w14:paraId="344E29D9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14:paraId="35A826C0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(REMOVE EXCESSIVE)</w:t>
            </w:r>
          </w:p>
        </w:tc>
      </w:tr>
      <w:tr w:rsidR="00E675BB" w14:paraId="0EE905B1" w14:textId="77777777">
        <w:tc>
          <w:tcPr>
            <w:tcW w:w="4166" w:type="dxa"/>
          </w:tcPr>
          <w:p w14:paraId="44100120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Topic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number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section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554" w:type="dxa"/>
          </w:tcPr>
          <w:p w14:paraId="3507FFB1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E675BB" w14:paraId="61FD1232" w14:textId="77777777">
        <w:tc>
          <w:tcPr>
            <w:tcW w:w="4166" w:type="dxa"/>
          </w:tcPr>
          <w:p w14:paraId="1C8C095B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Title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presentation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paper</w:t>
            </w:r>
            <w:proofErr w:type="spellEnd"/>
          </w:p>
        </w:tc>
        <w:tc>
          <w:tcPr>
            <w:tcW w:w="5554" w:type="dxa"/>
          </w:tcPr>
          <w:p w14:paraId="434FA86C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5BB" w14:paraId="766292CF" w14:textId="77777777">
        <w:tc>
          <w:tcPr>
            <w:tcW w:w="4166" w:type="dxa"/>
          </w:tcPr>
          <w:p w14:paraId="44AFF5A2" w14:textId="77777777" w:rsidR="00E675BB" w:rsidRDefault="000000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Reservation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accommodation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</w:t>
            </w:r>
            <w:proofErr w:type="spellEnd"/>
            <w:r>
              <w:rPr>
                <w:rFonts w:ascii="Times New Roman" w:hAnsi="Times New Roman"/>
              </w:rPr>
              <w:t xml:space="preserve"> SC Pula for </w:t>
            </w:r>
            <w:proofErr w:type="spellStart"/>
            <w:r>
              <w:rPr>
                <w:rFonts w:ascii="Times New Roman" w:hAnsi="Times New Roman"/>
              </w:rPr>
              <w:t>conference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participants</w:t>
            </w:r>
            <w:proofErr w:type="spellEnd"/>
          </w:p>
        </w:tc>
        <w:tc>
          <w:tcPr>
            <w:tcW w:w="5554" w:type="dxa"/>
          </w:tcPr>
          <w:p w14:paraId="2D6F3027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number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persons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  <w:p w14:paraId="1D971C04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name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surname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person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/ s:</w:t>
            </w:r>
          </w:p>
          <w:p w14:paraId="491A82BF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dates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  <w:p w14:paraId="1916A332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breakfast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number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days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):</w:t>
            </w:r>
          </w:p>
          <w:p w14:paraId="147F656C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half bord (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number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days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):</w:t>
            </w:r>
          </w:p>
        </w:tc>
      </w:tr>
      <w:tr w:rsidR="00E675BB" w14:paraId="48F44B76" w14:textId="77777777">
        <w:tc>
          <w:tcPr>
            <w:tcW w:w="4166" w:type="dxa"/>
          </w:tcPr>
          <w:p w14:paraId="3EA70057" w14:textId="77777777" w:rsidR="00E675BB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Gala </w:t>
            </w:r>
            <w:proofErr w:type="spellStart"/>
            <w:r>
              <w:rPr>
                <w:rFonts w:ascii="Times New Roman" w:hAnsi="Times New Roman"/>
              </w:rPr>
              <w:t>Dinner</w:t>
            </w:r>
            <w:proofErr w:type="spellEnd"/>
          </w:p>
        </w:tc>
        <w:tc>
          <w:tcPr>
            <w:tcW w:w="5554" w:type="dxa"/>
          </w:tcPr>
          <w:p w14:paraId="27C4EE3C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YES / NO</w:t>
            </w:r>
          </w:p>
        </w:tc>
      </w:tr>
      <w:tr w:rsidR="00E675BB" w14:paraId="44BFF49F" w14:textId="77777777">
        <w:tc>
          <w:tcPr>
            <w:tcW w:w="4166" w:type="dxa"/>
          </w:tcPr>
          <w:p w14:paraId="5EFFDBA3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Consent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processing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personal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specified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application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form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participation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conference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accordance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with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Regulation</w:t>
            </w:r>
            <w:proofErr w:type="spellEnd"/>
            <w:r>
              <w:rPr>
                <w:rStyle w:val="Istaknuto"/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EU) 2016/679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of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the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European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Parliament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and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of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the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Council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of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27 April 2016 on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the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protection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of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natural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persons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with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regard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to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the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processing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of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personal data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and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on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the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free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movement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of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such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data,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and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repealing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Directive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 95/46/EC (General Data Protection </w:t>
            </w:r>
            <w:proofErr w:type="spellStart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Regulation</w:t>
            </w:r>
            <w:proofErr w:type="spellEnd"/>
            <w:r>
              <w:rPr>
                <w:rStyle w:val="Istaknuto"/>
                <w:rFonts w:ascii="Times New Roman" w:hAnsi="Times New Roman"/>
                <w:i w:val="0"/>
                <w:color w:val="00000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(GDPR)</w:t>
            </w:r>
          </w:p>
        </w:tc>
        <w:tc>
          <w:tcPr>
            <w:tcW w:w="5554" w:type="dxa"/>
          </w:tcPr>
          <w:p w14:paraId="1899DA07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I do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agree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/ I do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not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agree</w:t>
            </w:r>
            <w:proofErr w:type="spellEnd"/>
          </w:p>
          <w:p w14:paraId="614E01E7" w14:textId="77777777" w:rsidR="00E675BB" w:rsidRDefault="00E675BB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08ABE013" w14:textId="77777777" w:rsidR="00E675BB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(REMOVE EXCESSIVE)</w:t>
            </w:r>
          </w:p>
        </w:tc>
      </w:tr>
    </w:tbl>
    <w:p w14:paraId="131848B0" w14:textId="77777777" w:rsidR="00E675BB" w:rsidRDefault="00E675BB">
      <w:pPr>
        <w:rPr>
          <w:rFonts w:ascii="Times New Roman" w:hAnsi="Times New Roman"/>
        </w:rPr>
      </w:pPr>
    </w:p>
    <w:p w14:paraId="25A94202" w14:textId="2D7E3511" w:rsidR="00E675BB" w:rsidRDefault="002D026B">
      <w:pPr>
        <w:rPr>
          <w:rFonts w:ascii="Times New Roman" w:hAnsi="Times New Roman"/>
          <w:b/>
          <w:bCs/>
        </w:rPr>
      </w:pPr>
      <w:proofErr w:type="spellStart"/>
      <w:r w:rsidRPr="002D026B">
        <w:rPr>
          <w:rFonts w:ascii="Times New Roman" w:hAnsi="Times New Roman"/>
          <w:b/>
          <w:bCs/>
        </w:rPr>
        <w:t>Abstract</w:t>
      </w:r>
      <w:proofErr w:type="spellEnd"/>
      <w:r>
        <w:rPr>
          <w:rFonts w:ascii="Times New Roman" w:hAnsi="Times New Roman"/>
          <w:b/>
          <w:bCs/>
        </w:rPr>
        <w:t xml:space="preserve"> (</w:t>
      </w:r>
      <w:proofErr w:type="spellStart"/>
      <w:r>
        <w:rPr>
          <w:rFonts w:ascii="Times New Roman" w:hAnsi="Times New Roman"/>
          <w:b/>
          <w:bCs/>
        </w:rPr>
        <w:t>max</w:t>
      </w:r>
      <w:proofErr w:type="spellEnd"/>
      <w:r>
        <w:rPr>
          <w:rFonts w:ascii="Times New Roman" w:hAnsi="Times New Roman"/>
          <w:b/>
          <w:bCs/>
        </w:rPr>
        <w:t xml:space="preserve">. 250 </w:t>
      </w:r>
      <w:proofErr w:type="spellStart"/>
      <w:r>
        <w:rPr>
          <w:rFonts w:ascii="Times New Roman" w:hAnsi="Times New Roman"/>
          <w:b/>
          <w:bCs/>
        </w:rPr>
        <w:t>words</w:t>
      </w:r>
      <w:proofErr w:type="spellEnd"/>
      <w:r>
        <w:rPr>
          <w:rFonts w:ascii="Times New Roman" w:hAnsi="Times New Roman"/>
          <w:b/>
          <w:bCs/>
        </w:rPr>
        <w:t>)</w:t>
      </w:r>
    </w:p>
    <w:p w14:paraId="5B545E0C" w14:textId="602D8DAC" w:rsidR="00457965" w:rsidRPr="00457965" w:rsidRDefault="00457965">
      <w:pPr>
        <w:rPr>
          <w:rFonts w:ascii="Times New Roman" w:hAnsi="Times New Roman"/>
        </w:rPr>
      </w:pPr>
      <w:proofErr w:type="spellStart"/>
      <w:r w:rsidRPr="00457965">
        <w:rPr>
          <w:rFonts w:ascii="Times New Roman" w:hAnsi="Times New Roman"/>
        </w:rPr>
        <w:t>Keywords</w:t>
      </w:r>
      <w:proofErr w:type="spellEnd"/>
      <w:r w:rsidRPr="00457965">
        <w:rPr>
          <w:rFonts w:ascii="Times New Roman" w:hAnsi="Times New Roman"/>
        </w:rPr>
        <w:t xml:space="preserve"> (</w:t>
      </w:r>
      <w:proofErr w:type="spellStart"/>
      <w:r w:rsidRPr="00457965">
        <w:rPr>
          <w:rFonts w:ascii="Times New Roman" w:hAnsi="Times New Roman"/>
        </w:rPr>
        <w:t>max</w:t>
      </w:r>
      <w:proofErr w:type="spellEnd"/>
      <w:r w:rsidRPr="00457965">
        <w:rPr>
          <w:rFonts w:ascii="Times New Roman" w:hAnsi="Times New Roman"/>
        </w:rPr>
        <w:t>. 5)</w:t>
      </w:r>
    </w:p>
    <w:sectPr w:rsidR="00457965" w:rsidRPr="00457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5BB"/>
    <w:rsid w:val="00110285"/>
    <w:rsid w:val="00144B48"/>
    <w:rsid w:val="002D026B"/>
    <w:rsid w:val="00457965"/>
    <w:rsid w:val="00C313DE"/>
    <w:rsid w:val="00E6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C683"/>
  <w15:docId w15:val="{A4367C68-BB89-469C-96BB-9939F508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ru-RU" w:eastAsia="zh-CN" w:bidi="hi-IN"/>
    </w:rPr>
  </w:style>
  <w:style w:type="character" w:styleId="Hiperveza">
    <w:name w:val="Hyperlink"/>
    <w:uiPriority w:val="99"/>
    <w:unhideWhenUsed/>
    <w:rPr>
      <w:color w:val="0000FF"/>
      <w:u w:val="single"/>
    </w:rPr>
  </w:style>
  <w:style w:type="character" w:styleId="Istaknuto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fpu-symposiumpula@unip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Mikulaco</dc:creator>
  <cp:lastModifiedBy>Irena Mikulaco</cp:lastModifiedBy>
  <cp:revision>2</cp:revision>
  <dcterms:created xsi:type="dcterms:W3CDTF">2024-04-13T17:24:00Z</dcterms:created>
  <dcterms:modified xsi:type="dcterms:W3CDTF">2024-04-13T17:24:00Z</dcterms:modified>
</cp:coreProperties>
</file>